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E1" w:rsidRDefault="00AB68C7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8C02367" wp14:editId="6E1AFE15">
            <wp:extent cx="5940425" cy="8403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F4280B" wp14:editId="23B0DC87">
            <wp:extent cx="5940425" cy="8403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D67D94" wp14:editId="7C9C8B20">
            <wp:extent cx="5940425" cy="84035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8C7" w:rsidRDefault="00AB68C7"/>
    <w:p w:rsidR="00AB68C7" w:rsidRDefault="00AB68C7"/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военнослужащих;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сотрудников организации, создавшей за свой счет дополнительные дошкольные места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Актанышского муниципального района,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заключаемого с участием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в Организацию одного из детей-близнецов второй (и последующий) из них направляются в данную Организацию во внеочередном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Муниципальная услуга предоставляется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образовательными организациями, указанными в Приложении 1 к настоящему Административному регламенту.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Место нахождения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Татарстан, Актанышский район, с. Актаныш, пр. Ленина д.17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«Управление образования» Исполнительного комитета Актанышского муниципального района -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понедельник-пятница с 7.30 до 16.00.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Справочные телефоны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3-44-70.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1.6. Адрес официального сайта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Интернет: </w:t>
      </w:r>
      <w:r w:rsidRPr="009C4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https://edu.tatar.ru/aktanysh/roo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Информация о месте нахождения, графике работы, справочных телефонах, адресах официальных сайтов Организаций указаны в Приложении 1.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Информация о муниципальной услуге может быть получена: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Форму обратной связи, предоставленной на Портале государственных и муниципальных услуг Республики Татарстан: https://uslugi.tatar.ru/cei/feedback, и по телефону службы технической поддержки: (8 (843) 5-114-115);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устном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Организации (по телефону или лично);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письменном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Предоставление муниципальной услуги осуществляется в соответствии со следующими нормативными правовыми актами: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26.01.2009, N 4, ст. 445);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29.12.2012 N 273-ФЗ "Об образовании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31.12.2012, N 53 (часть I), ст. 7598);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24.07.1998 N 124-ФЗ "Об основных гарантиях прав ребенка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03.08.1998, N 31, ст. 3802);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06.10.2003 N 131-ФЗ "Об общих принципах организации местного самоуправления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06.10.2003, N 40, ст. 3822);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02.05.2006 N 59-ФЗ "О порядке рассмотрения обращений граждан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08.09.2006, N 19, ст. 2060);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27.06.2010 N 210-ФЗ "Об организации предоставления государственных и муниципальных услуг" (Собрание законодательства РФ, 02.08.1998, N 31, ст. 4179);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07.02.2011 N 3-ФЗ "О полиции"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14.02.2011, N 7, ст. 900);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27.05.1998 N 76-ФЗ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01.06.1998, N 22, ст. 2331);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21.12.1994 N 69-ФЗ "О пожарной безопасности"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26.12.1994, N 35, ст. 3649);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31.12.2012, N 53 (часть I) ст. 7608);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17 января 1992 N 2202-1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20.02.1992, N 8, ст. 366);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Российской Федерации от 26.06.1992 N 3132-1 "О статусе судей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30.07.1992, N 30, ст. 1792);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Российской Федерации от 15.05.1991 N 1244-1 "О социальной защите граждан, подвергшихся воздействию радиации вследствие катастрофы на Чернобыльской АЭС"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23.05.1991, N 21, ст. 699);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02.10.1992 N 1157 "О дополнительных мерах государственной поддержки инвалидов"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актов Президента и Правительства РФ, 05.10.1992, N 14, ст. 1098);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05.05.1992 N 431 "О мерах по социальной поддержке многодетных семей"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14.05.1992, N 19, ст. 1044);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05.06.2003 N 613 "О правоохранительной службе в органах по контролю за оборотом наркотических средств и психотропных веществ"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09.06.2003, N 23, ст. 2197);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28.12.2009, N 52 (часть II), ст. 6626);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Российской Федерации от 25.04.2011 N 729-р "Об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02.05.2011, N 18, ст. 2679);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09.02.2004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16.02.2004, N 7, ст. 535);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25.08.1999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30.08.1999, N 35, ст. 4321);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238, 23.10.2013);</w:t>
      </w:r>
    </w:p>
    <w:p w:rsidR="00AB68C7" w:rsidRDefault="00662121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01.08.2011 N 50-ЗРТ "О государственно-частном партнерстве в Республике Татарстан"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Государственного Совета Татарстана, 2011, N 8 (I часть));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 Актанышского.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 Стандарт предоставления муниципальной услуги</w:t>
      </w: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4005"/>
        <w:gridCol w:w="2868"/>
      </w:tblGrid>
      <w:tr w:rsidR="00AB68C7" w:rsidRPr="005C510B" w:rsidTr="005778A9">
        <w:trPr>
          <w:trHeight w:val="12"/>
          <w:tblCellSpacing w:w="15" w:type="dxa"/>
        </w:trPr>
        <w:tc>
          <w:tcPr>
            <w:tcW w:w="2587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требования к стандарту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требований к стандарту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Нормативный акт, устанавливающий муниципальную услугу или требование 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Наименование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662121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-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Наименование органа, предоставляющего муниципальную услугу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услуга предоставляется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образовательными организациями, указанными в Приложении 1 к настоящему Административному регламенту.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олжностными лицами, ответственными за предоставление муниципальной услуги, являются работники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Уполномоченный сотрудник)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29.12.2013 N 273-ФЗ "Об образовании в Российской Федерации"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Описание результата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от 30.08.201 N 1014 "Об утверждении Порядка организации и осуществления образовательной деятельности по основным общеобразовательным программам -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образовательным программам дошкольного образования"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2.4. Срок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части зачисления детей в Организацию - в срок до 4 месяцев после информирования Заявителя о направлении в Организацию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Перечень необходимых сведений при заполнении заявления для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фамилия, имя, отчество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 рождения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данные свидетельства о рождении;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место фактического проживания (адрес);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данные документа, удостоверяющего личность родителя (законного представителя);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наличии льготы по зачислению ребенка в образовательную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потребность ребенка по здоровью;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одна желаемая организация;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желаемый язык воспитания и обучения в группе;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желаемая дата зачисления ребенка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согласие/несогласие на предложение другого детского сада при отсутствии мест в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желаемой Организации.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Перечень необходимых документов для зачисления в Организацию: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письменное заявление родителей (законных представителей) на имя руководителя Организации;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медицинское заключение установленного образца;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документ, удостоверяющий личность одного из родителей (законных представителей) ребенка;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заключение психолого-медико-педагогической комиссии (при зачислении ребенка в группы компенсирующей и комбинированной направленности)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662121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 местного самоуправления и иных организаций и которые заявитель вправе представить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рождении ребенка документы, подтверждающие льготы: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многодетных семей;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дети граждан, подвергшихся воздействию радиации вследствие катастрофы на Чернобыльской АЭС;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семьи, в которых хотя бы один родитель-инвалид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предоставления муниципальной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и которое осуществляется органом исполнительной власти, предоставляющим муниципальную услугу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Согласование муниципальной услуги не требуется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2.8. Исчерпывающий перечень оснований для отказа в приеме документов, необходимых для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Организацию.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зачисления в Организацию: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отсутствие в системе "Электронный детский сад" информации о направлении ребенка в Организацию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Исчерпывающий перечень оснований для отказа в предоставлении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части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подача недостоверных (недостаточных) сведений, препятствующих процедуре идентификации данных свидетельства о рождении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 части зачисления в Организацию: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в системе "Электронный детский сад" информации о направлении ребенка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медицинских противопоказаний к посещению ребенком Организации;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заявление родителей (законных представителей) об отказе в получении муниципальной услуги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662121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29.12.2012 N 273-ФЗ "Об образовании в Российской Федерации"</w:t>
              </w:r>
            </w:hyperlink>
            <w:r w:rsidR="00AB68C7"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B68C7"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3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Порядок, размер и основания взимания государственной пошлины или иной платы, взимаемой за предоставление муниципальной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услуга предоставляется на безвозмездной основе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необходимых и обязательных услуг не требуется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2.12. Максимальный срок ожидания в очереди при подаче запроса о предоставлении муниципальной услуги и при получении результата предоставления таких услуг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всех обратившихся лиц должен быть обеспечен не позднее чем за 1 час до окончания рабочего дня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2.13. Срок регистрации запроса заявителя о предоставлении муниципальной услуги, в том числе в электронной форме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заявления о постановке на учет при личном обращении Заявителя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в течение 1 рабочего дня с момента обращения Заявителя в порядке, предусмотренном разделом III Административного регламента.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заявления о зачислении ребенка в Организацию осуществляется в течение 1 рабочего дня с момента обращения Заявителя в порядке, предусмотренном разделом III Административного регламента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2.14. Требования к помещениям, в которых предоставляется муниципальная услуга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помещениях для работы с заявителями размещаются информационные стенды о муниципальной услуге, содержащие визуальную и текстовую информацию о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должно быть оборудовано в соответствии с санитарными правилами и нормами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2.15. Показатели доступности и качества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сроков приема и рассмотрения документов;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соблюдение срока получения результата муниципальной услуги;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2.16. Особенности предоставления муниципальной услуги в электронной форме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муниципальной услуги в электронном виде осуществляется на Портале государственных и муниципальных услуг Республики Татарстан (https://uslugi.tatar.ru)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</w:tbl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Заявителя;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на учет (регистрация в автоматизированной информационной системе "Электронный детский сад" (далее - Система) заявления для постановки на учет);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направление в Организацию;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зачисление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Блок-схема предоставления муниципальной услуги представлена в приложении 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Оказание консультаций заявителю.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Заявитель лично, по телефону,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почте обращается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консультаций о порядке получения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услуги, и при необходимости оказывается помощь в заполнении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день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процедур: консультации, замечания по составу, форме и содержанию перечня документов, необходимого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Постановка на учет.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Портал государственных и муниципальных услуг Республики Татарстан (</w:t>
      </w:r>
      <w:hyperlink r:id="rId34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https://uslugi.tatar.ru/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Единый портал государственных услуг (</w:t>
      </w:r>
      <w:hyperlink r:id="rId35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https://beta.gosuslugi.ru/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личном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Республики Татарстан.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заполнении заявления родители (законные представители) дают согласие на обработку персональных данных (приложение N 2 к Административному регламенту).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и его регистрация в Системе осуществляются в течение всего года.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внесение данных в Систему.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При подаче заявления для постановки на учет Системой осуществляется проверка корректности введенных данных свидетельства о рождении. В случае, если данные некорректны либо отсутствуют, заявлению в Системе присваивается статус "Подтверждение документов". В данном случае Заявителю необходимо явиться в приемные часы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подтверждения документов. После подтверждения документов Заявителем Уполномоченный сотрудник присваивает заявлению в Системе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В случае подачи заявления законным представителем (опекуном, попечителем) заявление в системе получает статус "Подтверждение опеки (попечительства)". В данном случае Заявителю необходимо явиться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подтверждения документов об опеке (попечительстве). После подтверждения документов Заявителем Уполномоченный сотрудник присваивает заявлению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Заявитель имеет право на внеочередное, первоочередное зачисление в Организацию, его заявлению присваивается статус "Подтверждение документов". Заявителю необходимо представить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 документа, подтверждающего льготу, а также его 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документа, подтверждающего льготу, хранится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района. 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подтверждения документов Заявителем Уполномоченный сотрудник присваивает заявлению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установленного срока действия льготы, Заявителю необходимо подтвердить право внеочередного или первоочередного зачисления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3.4.5. Зарегистрированному заявлению присваивается индивидуальный идентификационный номер. Проверить статус заявления и положение Заявителя в очередности можно через Портал государственных и муниципальных услуг Республики Татарстан: https://uslugi.tatar.ru по данным свидетельства о рождении ребенка (серия и номер) или по индивидуальному идентификационному номеру заявления, через Единый портал государственных услуг: https://beta.gosuslugi.ru/, а также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приемные часы работы при личном обращении или по телефону.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постановке на учет Заявитель вправе указать в заявлении для зачисления ребенка одну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присвоения заявлению индивидуального идентификационного номера допускается смена желаемой Организации по заявлению Заявителя. Заявитель подает заявление на смену желаемой Организации в органы управления образованием по месту расположения желаемой Организации. Дата постановк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учет при этом сохраняется.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Заявитель может изменить желаемую Организацию в заявлении через Единый портал государственных услуг: </w:t>
      </w:r>
      <w:hyperlink r:id="rId36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https://beta.gosuslugi.ru/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сотрудник имеет право вносить необходимые коррективы в заявление гражданина с целью устранения допущенных ошибок (в Ф.И.О. ребенка, дате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Заявителя о постановке на учет, ребенок которого достиг 8 лет, переводится Уполномоченным сотрудником в статус "архивное".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постановка на учет и зачисление ребенка, ранее уже поставленного на учет, в сельскую Организацию, в которой имеются свободные места. Заявление подается в органы управления образованием по месту расположения сельской Организации. Очередность в желаемую Организацию по первоначальному заявлению сохраняется.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Организации вносятся в Систему администратором Системы по заявке Уполномоченного сотрудника.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3.4.6. За 30 календарных дней до начала комплектования Организации представляют на утверждение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количестве свободных мест в группах в соответствии с каждой возрастной категорией детей в очередном учебном году (плановые группы).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учебного года при наличии свободных мест проводится доукомплектование Организаций в соответствии с порядком, предусмотренным пунктом 3 Административного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комплектовании Организаций заявления граждан могут находиться в обработке Уполномоченными сотрудниками не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дня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Направление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"Направлен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Заявитель в срок до 30 календарных дней после присвоения статуса "Направлен в ДОО" обязан явиться в Организацию для подтверждения зачисления ребенка.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месяца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присвоения статуса "Заключение договора" Заявитель обязан явиться в Организацию для заключения договора.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В случае если Заявителя не удовлетворяет Организация, в которую направлен ребенок, Заявителем оформляется отказ от направления в данную Организацию. Заявлению присваивается статус "Зарегистрировано". Дата постановки на учет при этом не меняется.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смена даты желаемого зачисления на дату не ранее дня обращения Заявителя об отказе от направления.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направления в предложенную Организацию оформляется в письменном виде при личном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"Зарегистрировано", отказ от направления в предложенную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В случае неявки Заявителя в Организацию после присвоения заявлению статуса "Направлен в ДОО" в срок, определенный п. 3.5.2 Административного регламента, оказание муниципальной услуги Заявителю приостанавливается.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аявлению в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присваивается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истечения срока, определенного п. 3.5.2 Административного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3.5.6. Если заявитель подтверждает свое желание на получение услуги, заявлению присваивается статус "Зарегистрировано". Дата постановки на учет при этом не меняется. Если Заявитель отказался от получения муниципальной услуги, заявлению присваивается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статус "Отказано в услуге".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подтверждении производится смена желаемого зачисления на дату не ранее дня обращения Заявителя с подтверждением потребности в получении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 либо "Отказано в услуге".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Зачисление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После заключения договора с родителями (законными представителями) руководитель Организации в течение 1 рабочего дня вносит в Систему реквизиты договора и присваивает заявлению в Системе статус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ребенком устанавливается со дня присвоения заявлению статуса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заключения договора с родителями (законными представителями).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В случае неявки Заявителя в установленный срок для заключения договора руководитель Организации присваивает заявлению статус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чего дня с момента исчисления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месячного срока со дня присвоения статуса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Если Заявитель подтверждает свое желание на получение услуги, заявлению присваивается статус "Зарегистрировано". Дата постановки на учет при этом не меняется.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Заявитель отказался от получения муниципальной услуги, заявлению присваивается статус "Отказано в услуге".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 либо "Отказано в услуге".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 В группы компенсирующей и оздоровительной направленности направляются дети, в заявке которых указана потребность по здоровью.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ставится отметка "Временное зачисление".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ребенка сохраняется в очередности с первоначальной датой постановки на учет.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на момент направления в группу компенсирующей или оздоровительной направленности посещал другую Организацию, руководитель Организации временно отчисляет ребенка с указанием даты окончания срока пребывания в специализированной группе.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3.6.5. Зачисление детей с ограниченными возможностями здоровья, детей-инвалидов в группы компенсирующей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 заявлению родителей допускается перевод ребенка из одной Организации в другую.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перевод ребенка из одной Организации в другую подается в органы управления образованием по месту расположения желаемой Организации.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Заявитель имеет право на внеочередное, первоочередное зачисление в Организацию, заявителю необходимо предоставить в МКУ «Управление образования» Исполнительного комитета Актанышского муниципального района документы, подтверждающие льготу, а также их копии.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льготной категории граждан при переводе ребенка из одной Организации в другую пользуются льготами, установленными федеральными законами, законами Республики Татарстан и иными подзаконными нормативными правовыми актами.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Организаций. Заявления на обмен подаются в районные отделы (управления) образования по месту расположения Организаций.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В случае ликвидации или приостановления деятельности Организации воспитанники переводятся в другие Организации во внеочередном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"Отчислен".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Предоставление муниципальной услуги через многофункциональный центр предоставления государственных и муниципальных услуг (далее - МФЦ).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Заявитель вправе обратиться для получения муниципальной услуги в МФЦ.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3.8.2.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3.8.3. При поступлении документов из МФЦ на получение муниципальной услуги процедуры осуществляются в соответствии с пунктами 3.4 - 3.7 настоящего регламента. Результат предоставления муниципальной услуги направляется в МФЦ.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Порядок и формы контроля за предоставлением муниципальной услуги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Контроль за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контроля за соблюдением исполнения административных процедур являются: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проводимые в установленном порядке проверки ведения делопроизводства;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в установленном порядке контрольных проверок соблюдения процедур предоставления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предоставлением муниципальной услуги (комплексные проверки), или по конкретному обращению заявителя.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контроля за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(заместитель руководителя) структурного подразделения органа местного самоуправления несет ответственность за несвоевременное и (или) ненадлежащее выполнение административных действий, указанных в разделе III настоящего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обратиться с жалобой в том числе в следующих случаях: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заявления о предоставлении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"Электронный детский сад" опечаток и ошибок.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Заявители имеют право на получение информации и документов, необходимых для обоснования и рассмотрения жалобы.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Портала государственных и муниципальных услуг Республики Татарстан, а также может быть принята при личном приеме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Жалоба должна содержать: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- в течение пяти рабочих дней со дня его регистрации.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при внесении заявления в автоматизированную информационную систему "Электронный детский сад"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отказывает в удовлетворении жалобы.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муниципальных образовательных организациях, реализующих основную общеобразовательную про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грамму дошкольного образования Актанышского муниципального района Республики Татарстан</w:t>
      </w:r>
    </w:p>
    <w:p w:rsidR="00AB68C7" w:rsidRPr="005C510B" w:rsidRDefault="00AB68C7" w:rsidP="00AB68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1701"/>
        <w:gridCol w:w="1559"/>
        <w:gridCol w:w="1559"/>
        <w:gridCol w:w="1701"/>
      </w:tblGrid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заведующего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Адрес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Режим работы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МБДОО «Детский сад общеразвивающего вида №1» села Актаныш  Актанышского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Закиржанова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Лилия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Рамзилевна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Х.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Такташа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 53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8(85552)3-07-27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8-950-665-83-93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№2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Марданова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Лайсан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423740,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Мира, д. 35а.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(85552)3-16-08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8-960-063-64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№4                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Аглямова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Миляуша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Василевна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Ленина, д. 65б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(85552)3-19-28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8-951-069-60-73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№5»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Закирзянова Ландыш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Радисовна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423740 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Центральная, д.113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(85552)3-12-23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8-927-488-61-81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МБДОУ «Детский сад комбинированного вида №6» Актанышского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Нургалиева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Юлдуз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Саетовна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 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Механизаторов, д.7а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(85552)3-29-87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8-960-069-75-76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№7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Default="00AB68C7" w:rsidP="005778A9">
            <w:pPr>
              <w:pStyle w:val="1"/>
              <w:spacing w:before="0" w:beforeAutospacing="0" w:after="0" w:afterAutospacing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r>
              <w:rPr>
                <w:b w:val="0"/>
                <w:color w:val="0D0D0D"/>
                <w:sz w:val="20"/>
                <w:szCs w:val="20"/>
                <w:lang w:eastAsia="en-US"/>
              </w:rPr>
              <w:t>Харисов</w:t>
            </w:r>
          </w:p>
          <w:p w:rsidR="00AB68C7" w:rsidRPr="00C04DD3" w:rsidRDefault="00AB68C7" w:rsidP="005778A9">
            <w:pPr>
              <w:pStyle w:val="1"/>
              <w:spacing w:before="0" w:beforeAutospacing="0" w:after="0" w:afterAutospacing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Альфира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Максутовна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Ленина, д. 65а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(85552)3-19-2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8-987-231-48-30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8-903-319-54-77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Поисевский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Амирова Альбина Ильгизовна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423730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Поисево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Красноармейская, д.14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(85552)5-13-44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8-927-445-59-49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МБДОУ 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Новоалимовский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  детский сад»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Аглямова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Розалия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Хамитовна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6A1057">
              <w:rPr>
                <w:rFonts w:ascii="Times New Roman" w:hAnsi="Times New Roman"/>
                <w:color w:val="0D0D0D"/>
                <w:sz w:val="20"/>
                <w:szCs w:val="20"/>
              </w:rPr>
              <w:t>423762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Новое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Алимово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Г.Тукая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д.59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(85552)6-08-26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8-958-622-37-03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МБОУ «Актанышская начальная общеобразовательная школа-детский сад»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Хузахметова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Гульназ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Фирдависовна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Химиков 61а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8(85552)34132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10,5 часов </w:t>
            </w:r>
          </w:p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шестидневный 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Структурное подразделение МБОУ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Байсаровская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СОШ»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ДОУ«Байсаровский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детский сад»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Хаертдинова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Гульнара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Мударисовна 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423745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Ст.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Байсарово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Школьная, д. 54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(85552)5-53-13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-937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570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-6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8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Структурное подоазделение МБОУ 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«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Тат.Суксинская СОШ</w:t>
            </w: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ДОУ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«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Татарско-Суксинский детский сад</w:t>
            </w: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Актанышского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lastRenderedPageBreak/>
              <w:t>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lastRenderedPageBreak/>
              <w:t>Галиуллина Айгуль Фаизовна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423736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с. Татарские Суксы,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ул.Б.Давлетов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, д. 41.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5-25-98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89656209071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Структурное подразделение МБОУ «Такталачукская  СОШ» 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ДОУ «</w:t>
            </w: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Такталачукский</w:t>
            </w:r>
            <w:proofErr w:type="spellEnd"/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  детский сад»  </w:t>
            </w: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 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Нуриева   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Лира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Насимовна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423751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Актанышский район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с. </w:t>
            </w: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Такталачук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Школьная, д. 26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jc w:val="center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(85552)5-55-45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89534946051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Структурное подразделение МБОУ «Сафаровская СОШ» ДОУ  «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Сафаровский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муниципального района  РТ  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Насифуллина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Миляуша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Рамиловна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423748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с. Старое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Сафарово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ул.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Вахитова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д.17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(85552)5-60-52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8-908-337-1026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«Кировская СОШ» ДОУ «Кировский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Гайнанова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Лайла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Ситдиковна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423747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Кирово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Кирова д.43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89375819985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«Уразаевская ООШ» 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Уразаевский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Хакимова Эльвира Расиховна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Уразаево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 д.4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8-927-473-75-38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«Тлякеевская ООШ» ДОУ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“Тлякеевский детский сад”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Султанова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Гульчачак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Салаховна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423749,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с. Ст. Тлякеево, ул.Центральная, д. 87.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5-41-40</w:t>
            </w:r>
          </w:p>
          <w:p w:rsidR="00AB68C7" w:rsidRPr="00C04DD3" w:rsidRDefault="00AB68C7" w:rsidP="00AB68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9375741416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«Атясевская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Атясевский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Саматова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Ляля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Гаптулловна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Атясево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д.87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(85552)5-90-02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89274830713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«Аккузовская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Аккузовский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Галлямова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Флюра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Габдулхаевна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Аккузово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 .74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(85552)5-80-22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89274640471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«Актанышская средняя общеобразовательная школа №1» 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Казкеевский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</w:t>
            </w: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Шакурова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Рузиля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Данифовна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423761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Казкеево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Первомайская, д.2А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(85552)6-02-94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89600713436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Аишевская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начальная школа –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Default="00AB68C7" w:rsidP="00AB68C7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r w:rsidRPr="00C04DD3">
              <w:rPr>
                <w:b w:val="0"/>
                <w:sz w:val="20"/>
                <w:szCs w:val="20"/>
                <w:lang w:eastAsia="en-US"/>
              </w:rPr>
              <w:t xml:space="preserve">Салахова </w:t>
            </w:r>
          </w:p>
          <w:p w:rsidR="00AB68C7" w:rsidRPr="00C04DD3" w:rsidRDefault="00AB68C7" w:rsidP="00AB68C7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Лейсан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Ахнафовна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Аишево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Татарстана,  д. 45/а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(85552)6-00-28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8-9656100128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Кузякинская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ООШа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Кузякинский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Шайхетдинова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Гулшат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Шаеховна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Кузякино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Советская, д.46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(85552)5-67-15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89179159566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«Зубаировская ООШ» ДОУ «</w:t>
            </w:r>
            <w:proofErr w:type="spellStart"/>
            <w:r w:rsidRPr="00C04DD3">
              <w:rPr>
                <w:sz w:val="20"/>
                <w:szCs w:val="20"/>
              </w:rPr>
              <w:t>Зубаировский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муниципальногорайона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Салихзянова 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Лайля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Расимовна</w:t>
            </w:r>
          </w:p>
        </w:tc>
        <w:tc>
          <w:tcPr>
            <w:tcW w:w="1559" w:type="dxa"/>
          </w:tcPr>
          <w:p w:rsidR="00AB68C7" w:rsidRPr="006A1057" w:rsidRDefault="00AB68C7" w:rsidP="005778A9">
            <w:pPr>
              <w:pStyle w:val="a9"/>
              <w:rPr>
                <w:sz w:val="20"/>
                <w:szCs w:val="20"/>
              </w:rPr>
            </w:pPr>
            <w:r w:rsidRPr="006A1057">
              <w:rPr>
                <w:sz w:val="20"/>
                <w:szCs w:val="20"/>
              </w:rPr>
              <w:t>423732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Зубаирово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Школьная, д.37/1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(85552)5-72-53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8-987-206-19-23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23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«Зубаировская ООШ» ДОУ «</w:t>
            </w:r>
            <w:proofErr w:type="spellStart"/>
            <w:r w:rsidRPr="00C04DD3">
              <w:rPr>
                <w:sz w:val="20"/>
                <w:szCs w:val="20"/>
              </w:rPr>
              <w:t>Тюковский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lastRenderedPageBreak/>
              <w:t>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lastRenderedPageBreak/>
              <w:t>Салихзянова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Лайля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Тюково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Ленина, д.59/1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(85552)5-72-53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8-987-206-19-23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«Актанышская общеобразовательная школа №1» ДОУ «</w:t>
            </w:r>
            <w:proofErr w:type="spellStart"/>
            <w:r w:rsidRPr="00C04DD3">
              <w:rPr>
                <w:sz w:val="20"/>
                <w:szCs w:val="20"/>
              </w:rPr>
              <w:t>Тыннамасовский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Габдрахманова</w:t>
            </w:r>
            <w:proofErr w:type="spellEnd"/>
            <w:r w:rsidRPr="00C04DD3">
              <w:rPr>
                <w:sz w:val="20"/>
                <w:szCs w:val="20"/>
              </w:rPr>
              <w:t xml:space="preserve"> Расула </w:t>
            </w:r>
            <w:proofErr w:type="spellStart"/>
            <w:r w:rsidRPr="00C04DD3">
              <w:rPr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423761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Тыннамасово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Октябрьская д. 72/а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C04DD3">
              <w:rPr>
                <w:sz w:val="20"/>
                <w:szCs w:val="20"/>
                <w:lang w:val="en-US"/>
              </w:rPr>
              <w:t>89520375147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25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«Мари-</w:t>
            </w:r>
            <w:proofErr w:type="spellStart"/>
            <w:r w:rsidRPr="00C04DD3">
              <w:rPr>
                <w:sz w:val="20"/>
                <w:szCs w:val="20"/>
              </w:rPr>
              <w:t>Суксинская</w:t>
            </w:r>
            <w:proofErr w:type="spellEnd"/>
            <w:r w:rsidRPr="00C04DD3">
              <w:rPr>
                <w:sz w:val="20"/>
                <w:szCs w:val="20"/>
              </w:rPr>
              <w:t xml:space="preserve"> СОШ» ДОУ «Мари-</w:t>
            </w:r>
            <w:proofErr w:type="spellStart"/>
            <w:r w:rsidRPr="00C04DD3">
              <w:rPr>
                <w:sz w:val="20"/>
                <w:szCs w:val="20"/>
              </w:rPr>
              <w:t>Суксинский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Актанышского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Султангалина</w:t>
            </w:r>
            <w:proofErr w:type="spellEnd"/>
            <w:r w:rsidRPr="00C04DD3">
              <w:rPr>
                <w:sz w:val="20"/>
                <w:szCs w:val="20"/>
              </w:rPr>
              <w:t xml:space="preserve"> Чулпан </w:t>
            </w:r>
            <w:proofErr w:type="spellStart"/>
            <w:r w:rsidRPr="00C04DD3">
              <w:rPr>
                <w:sz w:val="20"/>
                <w:szCs w:val="20"/>
              </w:rPr>
              <w:t>Флуновна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Мари-</w:t>
            </w:r>
            <w:proofErr w:type="spellStart"/>
            <w:r w:rsidRPr="00C04DD3">
              <w:rPr>
                <w:sz w:val="20"/>
                <w:szCs w:val="20"/>
              </w:rPr>
              <w:t>Суксы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И.Минлибаева</w:t>
            </w:r>
            <w:proofErr w:type="spellEnd"/>
            <w:r w:rsidRPr="00C04DD3">
              <w:rPr>
                <w:sz w:val="20"/>
                <w:szCs w:val="20"/>
              </w:rPr>
              <w:t>, д. 29.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(85552)5-24-06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8-960-066-9085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Структурное подразделение МБОУ «Чуракаевская ООШ» ДОУ «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Чуракаевский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Ханнанова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Вафира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Фаниловна</w:t>
            </w:r>
            <w:proofErr w:type="spellEnd"/>
          </w:p>
        </w:tc>
        <w:tc>
          <w:tcPr>
            <w:tcW w:w="1559" w:type="dxa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423746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Чуракаево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Советская, д. 55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(85552)5-17-26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89375749222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«Чалманаратская ООШ» ДОУ «</w:t>
            </w:r>
            <w:proofErr w:type="spellStart"/>
            <w:r w:rsidRPr="00C04DD3">
              <w:rPr>
                <w:sz w:val="20"/>
                <w:szCs w:val="20"/>
              </w:rPr>
              <w:t>Чалманаратский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Шамсиева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Гульнур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 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Чалманарат</w:t>
            </w:r>
            <w:proofErr w:type="spellEnd"/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Школьная, д.7.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(85552)5-32-10</w:t>
            </w:r>
          </w:p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C04DD3">
              <w:rPr>
                <w:sz w:val="20"/>
                <w:szCs w:val="20"/>
                <w:lang w:val="en-US"/>
              </w:rPr>
              <w:t>89586234560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«Актанышская средняя общеобразовательная школа №1» ДОУ «</w:t>
            </w:r>
            <w:proofErr w:type="spellStart"/>
            <w:r w:rsidRPr="00C04DD3">
              <w:rPr>
                <w:sz w:val="20"/>
                <w:szCs w:val="20"/>
              </w:rPr>
              <w:t>Азякульский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Имамова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Гульназ </w:t>
            </w:r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Ринатовна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Азякуль</w:t>
            </w:r>
            <w:proofErr w:type="spellEnd"/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Центральная, д.1а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8965-612-6932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«Старокурмашевская 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Старокурмашевский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Латипова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Рамзия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Мирзасалиховна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423733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Старокурмашево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Центральная, д. 49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(85552)5-04-28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8-937-570-63-65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68C7" w:rsidRPr="00D27145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«Бугадинская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Бугадинский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Гильманова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Расима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Габдулхаевна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423763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Старое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Бугады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 58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(85552)5-45-37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89274561571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Структурное подразделение МБОУ «Новокурмашевская ООШ» 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Новокурмашевский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Зиязетдинова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Гульнара</w:t>
            </w:r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Инжеровна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423736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Новое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Курмашево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ул.1 Мая, д.119а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(85552)5-28-58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8-927-040-9341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«Верхнеяхшеевская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Верхнеяхшеевский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муниципального района РТ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Ахмадеева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Гульнара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Азгамовна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с. Верхнее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Яхшеево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Новая, д.18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(85552)5-96-34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8-927-465-1702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Структурное подразделение МБОУ «Чуракаевская ООШ» 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Агбязовский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муниципального района РТ </w:t>
            </w:r>
          </w:p>
        </w:tc>
        <w:tc>
          <w:tcPr>
            <w:tcW w:w="1701" w:type="dxa"/>
          </w:tcPr>
          <w:p w:rsidR="00AB68C7" w:rsidRDefault="00AB68C7" w:rsidP="005778A9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r w:rsidRPr="00C04DD3">
              <w:rPr>
                <w:b w:val="0"/>
                <w:sz w:val="20"/>
                <w:szCs w:val="20"/>
                <w:lang w:eastAsia="en-US"/>
              </w:rPr>
              <w:t xml:space="preserve">Набиева </w:t>
            </w:r>
          </w:p>
          <w:p w:rsidR="00AB68C7" w:rsidRPr="00C04DD3" w:rsidRDefault="00AB68C7" w:rsidP="005778A9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Дилбар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Фаритовна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423746,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Агбязово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Ленина, д.49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(85552)5-17-26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89375775982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Структурное подразделение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МБОУ «Уразаевская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Куяновский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Имамова</w:t>
            </w:r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Илуса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Расимовна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Куяново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ул. Центральная,  д.62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(85552)5-37-29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8-927-402-57-75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9,0 часов </w:t>
            </w: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«Качкиновская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Усинский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Вильданова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Фания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Фархутдиновна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 Усы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Центральная д.85/а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(85552)5-30-03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8-937-574-0082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«Староаймановская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Староаймановский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Ахметшина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Алия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Фандамовна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с. Старое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Айманово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Новая, д.5б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(85552)5-01-10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8-927-491-38-55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«Качкиновская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Качкиновский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Ильдарханова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Энзе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Мансафовна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Качкиново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д.37б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(85552)5-30-43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89270460327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«Кировская СОШ»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Улимановский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Набиева Гульнара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Флуновна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Улиманово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Первомайская , д.33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(85552)5-85-57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927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465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«Татарско-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Ямалинская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ООШ» ДОУ «Татарско-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Шайхуллина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Лирина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Тат.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Ямалы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Ленина, д.2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(85552)5-75-57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8-905-374-90-26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Адаевская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начальная школа  - 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Ямалиева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Алмира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Фавадисовна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Адаево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Советская, д. 94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(85552)5-65-10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8-987-419-2768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Менняровская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Минняровский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Нурлыгаянова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Гульяр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Илдусовна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423759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Миннярово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д.70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(85552)5-20-60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89376218688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</w:tbl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Административному регламенту 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автоматизированную обработку персональных данных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Я, 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AB68C7" w:rsidRDefault="00AB68C7" w:rsidP="00AB6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прописки (регистрации)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документа, удостоверяющего личность, серия, номер, кем выдан и 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ыдачи)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 базы данных детей, посещающих и стоящих в очереди для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зачисления в дошкольные образовательные организации Республики Татарстан,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данных: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68C7" w:rsidRDefault="00AB68C7" w:rsidP="00AB6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данные паспорта одного из родителей (законного представителя))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дата рождения, данные свидетельства о рождении ребенка)</w:t>
      </w:r>
    </w:p>
    <w:p w:rsidR="00AB68C7" w:rsidRDefault="00AB68C7" w:rsidP="00AB6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фактического проживания, сведения о здоровье ребенка)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(наличие прав на льготное зачисление в дошкольное образовательное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документарной и электронной формах с возможностью осуществления сбора,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систематизации, накопления, хранения, уточнения (обновления, изменения),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использования, распространения (в том числе передачи), обезличивания,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блокирования, уничтожения персональных данных автоматизированным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неавтоматизированным способом.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действительно в течение _______________________.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мной в письменной форме.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случае отзыва настоящего согласия до истечения срока его действия 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 о возможных последствиях прекращения обработки 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персональных данных.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68C7" w:rsidRPr="005C510B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подпись заявителя __________ (____________) (расшифровка подписи)</w:t>
      </w: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CD72E5" w:rsidRDefault="00AB68C7" w:rsidP="00AB68C7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B68C7" w:rsidRPr="00AD2E26" w:rsidRDefault="00AB68C7" w:rsidP="00AB68C7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D2E2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┌──────────────────┐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│ Принятие решения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┌─────────────────────────────&gt;│ о необходимости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подачи заявления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  на постановку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  <w:r w:rsidRPr="00890D0D">
        <w:rPr>
          <w:sz w:val="16"/>
          <w:szCs w:val="16"/>
        </w:rPr>
        <w:t>на учет в ДОО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└────────┬─────────┘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   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┌───────────────────┐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│Обращение Заявителя│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 в муниципальный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орган управления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890D0D">
        <w:rPr>
          <w:sz w:val="16"/>
          <w:szCs w:val="16"/>
        </w:rPr>
        <w:t>образованием│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└────────┬──────────┘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    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┌───────────────────┐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Да─────┤Предоставлен полный├────Нет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│     │ пакет документов  │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\/     └───────────────────┘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┌─────────────────┐            ┌────────────────┐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┌───┤Есть ли нарушения├────┐       │     Отказ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Да  │   в поданных    │    │       │в предоставлении│&lt;────┐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│   │   документах?   │    │       │     услуги     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\/  └─────────────────┘   Нет      └────────────────┘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┌─────────────────────┐               │               /\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│ Можно ли устранить  │              ┌┼┐              │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│выявленные нарушения?├──────────────┘│└──────Нет─────┘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└──────────┬──────────┘               \/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┌─┴────────┐   │              ┌─────────────────────────┐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│Устранение│   Да         ┌───┤Есть ли у Заявителя право├─────┐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│выявленных│&lt;──┘         Да   │на льготы при постановке │    Нет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│нарушение │              │   │       в очередь?        │     │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└──────────┘             \/   └─────────────────────────┘     \/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┌────────────────────┐          ┌────────────────────┐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│Постановка в очередь│          │Постановка в очередь│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│на льготных условиях│          │ на общих основаниях│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└────────────┬───────┘          └───────────┬────────┘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└──────────────┬───────────────┘             Нет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         \/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┌────────────────────────┐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│Информирование Заявителя│&lt;────┐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│ об изменении в очереди │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└────────────┬───────────┘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┌───────────────────────────────────────┤                Нет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</w:t>
      </w:r>
      <w:r>
        <w:rPr>
          <w:sz w:val="16"/>
          <w:szCs w:val="16"/>
        </w:rPr>
        <w:t xml:space="preserve">                                </w:t>
      </w:r>
      <w:r w:rsidRPr="00890D0D">
        <w:rPr>
          <w:sz w:val="16"/>
          <w:szCs w:val="16"/>
        </w:rPr>
        <w:t xml:space="preserve">  \/           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┌───────────────┐    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┌──Да───┤Подошла очередь├─────────┘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│       │   Заявителя?  │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\/      └───────────────┘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┌───────────────┐         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│ Есть ли место │      ┌──────────────────┐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┌──Да───┤в желаемой ДОО?├─Нет-&gt;│Согласие Заявителя│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│       │               │      │ на другую ДОО    ├─Нет─┐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\/      └────────────</w:t>
      </w:r>
      <w:r>
        <w:rPr>
          <w:sz w:val="16"/>
          <w:szCs w:val="16"/>
        </w:rPr>
        <w:t xml:space="preserve">───┘      │                  │     </w:t>
      </w:r>
      <w:r w:rsidRPr="00890D0D">
        <w:rPr>
          <w:sz w:val="16"/>
          <w:szCs w:val="16"/>
        </w:rPr>
        <w:t>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┌────────────────────┐&lt;----Да───────┤                  │     │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│ Выдача направления │           </w:t>
      </w:r>
      <w:r>
        <w:rPr>
          <w:sz w:val="16"/>
          <w:szCs w:val="16"/>
        </w:rPr>
        <w:t xml:space="preserve">  </w:t>
      </w:r>
      <w:r w:rsidRPr="00890D0D">
        <w:rPr>
          <w:sz w:val="16"/>
          <w:szCs w:val="16"/>
        </w:rPr>
        <w:t xml:space="preserve"> └──────────────────┘     │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Да │ </w:t>
      </w:r>
      <w:r>
        <w:rPr>
          <w:sz w:val="16"/>
          <w:szCs w:val="16"/>
        </w:rPr>
        <w:t xml:space="preserve">              </w:t>
      </w:r>
      <w:r w:rsidRPr="00890D0D">
        <w:rPr>
          <w:sz w:val="16"/>
          <w:szCs w:val="16"/>
        </w:rPr>
        <w:t xml:space="preserve">в ДОО│      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└────┬───────────────┘                                      \/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\/                                                          </w:t>
      </w:r>
      <w:r>
        <w:rPr>
          <w:sz w:val="16"/>
          <w:szCs w:val="16"/>
        </w:rPr>
        <w:t xml:space="preserve">  </w:t>
      </w:r>
      <w:r w:rsidRPr="00890D0D">
        <w:rPr>
          <w:sz w:val="16"/>
          <w:szCs w:val="16"/>
        </w:rPr>
        <w:t xml:space="preserve">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┌──────────────┐                            ┌─────────────────────┐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│Услуга оказана│                            │Согласен ли Заявитель│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└──────────────┘                            │    ждать очереди    │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└──────────────────────────────────────────────┤в желаемую ДОО?</w:t>
      </w:r>
      <w:r>
        <w:rPr>
          <w:sz w:val="16"/>
          <w:szCs w:val="16"/>
        </w:rPr>
        <w:t xml:space="preserve">      </w:t>
      </w:r>
      <w:r w:rsidRPr="00890D0D">
        <w:rPr>
          <w:sz w:val="16"/>
          <w:szCs w:val="16"/>
        </w:rPr>
        <w:t>├─┘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                └─────────────────────┘</w:t>
      </w:r>
    </w:p>
    <w:p w:rsidR="00AB68C7" w:rsidRPr="00716891" w:rsidRDefault="00AB68C7" w:rsidP="00AB68C7">
      <w:pPr>
        <w:spacing w:after="0" w:line="240" w:lineRule="auto"/>
        <w:ind w:firstLine="567"/>
        <w:outlineLvl w:val="2"/>
        <w:rPr>
          <w:rFonts w:ascii="Times New Roman" w:hAnsi="Times New Roman" w:cs="Times New Roman"/>
          <w:sz w:val="24"/>
          <w:szCs w:val="24"/>
        </w:rPr>
      </w:pPr>
    </w:p>
    <w:p w:rsidR="00AB68C7" w:rsidRDefault="00AB68C7"/>
    <w:sectPr w:rsidR="00AB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B566D"/>
    <w:multiLevelType w:val="multilevel"/>
    <w:tmpl w:val="C7689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1A6BCA"/>
    <w:multiLevelType w:val="multilevel"/>
    <w:tmpl w:val="EAC08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7C"/>
    <w:rsid w:val="00617DE1"/>
    <w:rsid w:val="00662121"/>
    <w:rsid w:val="0092357C"/>
    <w:rsid w:val="00AB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6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8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6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8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B68C7"/>
    <w:rPr>
      <w:color w:val="0000FF"/>
      <w:u w:val="single"/>
    </w:rPr>
  </w:style>
  <w:style w:type="paragraph" w:customStyle="1" w:styleId="unformattext">
    <w:name w:val="un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pt">
    <w:name w:val="Основной текст + Интервал 3 pt"/>
    <w:basedOn w:val="a0"/>
    <w:rsid w:val="00AB68C7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rsid w:val="00AB68C7"/>
    <w:pPr>
      <w:shd w:val="clear" w:color="auto" w:fill="FFFFFF"/>
      <w:spacing w:after="0" w:line="318" w:lineRule="exact"/>
      <w:ind w:hanging="38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5pt">
    <w:name w:val="Основной текст + 10;5 pt;Полужирный"/>
    <w:rsid w:val="00AB68C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table" w:styleId="a6">
    <w:name w:val="Table Grid"/>
    <w:basedOn w:val="a1"/>
    <w:uiPriority w:val="59"/>
    <w:rsid w:val="00AB6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68C7"/>
    <w:pPr>
      <w:ind w:left="720"/>
      <w:contextualSpacing/>
    </w:pPr>
  </w:style>
  <w:style w:type="character" w:customStyle="1" w:styleId="a8">
    <w:name w:val="Основной текст_"/>
    <w:link w:val="11"/>
    <w:locked/>
    <w:rsid w:val="00AB68C7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AB68C7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AB6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Содержимое таблицы"/>
    <w:basedOn w:val="a"/>
    <w:rsid w:val="00AB68C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AB68C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 w:bidi="ru-RU"/>
    </w:rPr>
  </w:style>
  <w:style w:type="paragraph" w:customStyle="1" w:styleId="Default">
    <w:name w:val="Default"/>
    <w:rsid w:val="00AB68C7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6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8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6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8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B68C7"/>
    <w:rPr>
      <w:color w:val="0000FF"/>
      <w:u w:val="single"/>
    </w:rPr>
  </w:style>
  <w:style w:type="paragraph" w:customStyle="1" w:styleId="unformattext">
    <w:name w:val="un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pt">
    <w:name w:val="Основной текст + Интервал 3 pt"/>
    <w:basedOn w:val="a0"/>
    <w:rsid w:val="00AB68C7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rsid w:val="00AB68C7"/>
    <w:pPr>
      <w:shd w:val="clear" w:color="auto" w:fill="FFFFFF"/>
      <w:spacing w:after="0" w:line="318" w:lineRule="exact"/>
      <w:ind w:hanging="38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5pt">
    <w:name w:val="Основной текст + 10;5 pt;Полужирный"/>
    <w:rsid w:val="00AB68C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table" w:styleId="a6">
    <w:name w:val="Table Grid"/>
    <w:basedOn w:val="a1"/>
    <w:uiPriority w:val="59"/>
    <w:rsid w:val="00AB6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68C7"/>
    <w:pPr>
      <w:ind w:left="720"/>
      <w:contextualSpacing/>
    </w:pPr>
  </w:style>
  <w:style w:type="character" w:customStyle="1" w:styleId="a8">
    <w:name w:val="Основной текст_"/>
    <w:link w:val="11"/>
    <w:locked/>
    <w:rsid w:val="00AB68C7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AB68C7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AB6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Содержимое таблицы"/>
    <w:basedOn w:val="a"/>
    <w:rsid w:val="00AB68C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AB68C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 w:bidi="ru-RU"/>
    </w:rPr>
  </w:style>
  <w:style w:type="paragraph" w:customStyle="1" w:styleId="Default">
    <w:name w:val="Default"/>
    <w:rsid w:val="00AB68C7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://docs.cntd.ru/document/901978846" TargetMode="External"/><Relationship Id="rId18" Type="http://schemas.openxmlformats.org/officeDocument/2006/relationships/hyperlink" Target="http://docs.cntd.ru/document/9004584" TargetMode="External"/><Relationship Id="rId26" Type="http://schemas.openxmlformats.org/officeDocument/2006/relationships/hyperlink" Target="http://docs.cntd.ru/document/90188758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03154" TargetMode="External"/><Relationship Id="rId34" Type="http://schemas.openxmlformats.org/officeDocument/2006/relationships/hyperlink" Target="https://uslugi.tatar.ru/" TargetMode="External"/><Relationship Id="rId7" Type="http://schemas.openxmlformats.org/officeDocument/2006/relationships/image" Target="media/image2.emf"/><Relationship Id="rId12" Type="http://schemas.openxmlformats.org/officeDocument/2006/relationships/hyperlink" Target="http://docs.cntd.ru/document/901876063" TargetMode="External"/><Relationship Id="rId17" Type="http://schemas.openxmlformats.org/officeDocument/2006/relationships/hyperlink" Target="http://docs.cntd.ru/document/902389652" TargetMode="External"/><Relationship Id="rId25" Type="http://schemas.openxmlformats.org/officeDocument/2006/relationships/hyperlink" Target="http://docs.cntd.ru/document/902275512" TargetMode="External"/><Relationship Id="rId33" Type="http://schemas.openxmlformats.org/officeDocument/2006/relationships/hyperlink" Target="http://docs.cntd.ru/document/499044346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8718" TargetMode="External"/><Relationship Id="rId20" Type="http://schemas.openxmlformats.org/officeDocument/2006/relationships/hyperlink" Target="http://docs.cntd.ru/document/9034360" TargetMode="External"/><Relationship Id="rId29" Type="http://schemas.openxmlformats.org/officeDocument/2006/relationships/hyperlink" Target="http://docs.cntd.ru/document/91704523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docs.cntd.ru/document/901713538" TargetMode="External"/><Relationship Id="rId24" Type="http://schemas.openxmlformats.org/officeDocument/2006/relationships/hyperlink" Target="http://docs.cntd.ru/document/902191383" TargetMode="External"/><Relationship Id="rId32" Type="http://schemas.openxmlformats.org/officeDocument/2006/relationships/hyperlink" Target="http://docs.cntd.ru/document/902389617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709264" TargetMode="External"/><Relationship Id="rId23" Type="http://schemas.openxmlformats.org/officeDocument/2006/relationships/hyperlink" Target="http://docs.cntd.ru/document/901864648" TargetMode="External"/><Relationship Id="rId28" Type="http://schemas.openxmlformats.org/officeDocument/2006/relationships/hyperlink" Target="http://docs.cntd.ru/document/499044346" TargetMode="External"/><Relationship Id="rId36" Type="http://schemas.openxmlformats.org/officeDocument/2006/relationships/hyperlink" Target="https://beta.gosuslugi.ru/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04453" TargetMode="External"/><Relationship Id="rId31" Type="http://schemas.openxmlformats.org/officeDocument/2006/relationships/hyperlink" Target="http://docs.cntd.ru/document/4990443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902260215" TargetMode="External"/><Relationship Id="rId22" Type="http://schemas.openxmlformats.org/officeDocument/2006/relationships/hyperlink" Target="http://docs.cntd.ru/document/9003021" TargetMode="External"/><Relationship Id="rId27" Type="http://schemas.openxmlformats.org/officeDocument/2006/relationships/hyperlink" Target="http://docs.cntd.ru/document/901742653" TargetMode="External"/><Relationship Id="rId30" Type="http://schemas.openxmlformats.org/officeDocument/2006/relationships/hyperlink" Target="http://docs.cntd.ru/document/499044346" TargetMode="External"/><Relationship Id="rId35" Type="http://schemas.openxmlformats.org/officeDocument/2006/relationships/hyperlink" Target="https://bet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9419</Words>
  <Characters>53690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Эльвира</cp:lastModifiedBy>
  <cp:revision>2</cp:revision>
  <dcterms:created xsi:type="dcterms:W3CDTF">2019-02-20T07:12:00Z</dcterms:created>
  <dcterms:modified xsi:type="dcterms:W3CDTF">2019-02-20T07:12:00Z</dcterms:modified>
</cp:coreProperties>
</file>